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FE59DD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2A373D">
        <w:rPr>
          <w:rFonts w:asciiTheme="minorHAnsi" w:hAnsiTheme="minorHAnsi"/>
          <w:b/>
          <w:bCs/>
          <w:sz w:val="22"/>
          <w:szCs w:val="20"/>
        </w:rPr>
        <w:t xml:space="preserve"> de </w:t>
      </w:r>
      <w:r w:rsidR="00C923FA">
        <w:rPr>
          <w:rFonts w:asciiTheme="minorHAnsi" w:hAnsiTheme="minorHAnsi"/>
          <w:b/>
          <w:bCs/>
          <w:sz w:val="22"/>
          <w:szCs w:val="20"/>
        </w:rPr>
        <w:t>suivi- Qualité</w:t>
      </w:r>
      <w:r w:rsidR="002B506F">
        <w:rPr>
          <w:rFonts w:asciiTheme="minorHAnsi" w:hAnsiTheme="minorHAnsi"/>
          <w:b/>
          <w:bCs/>
          <w:sz w:val="22"/>
          <w:szCs w:val="20"/>
        </w:rPr>
        <w:t>Date </w:t>
      </w:r>
      <w:r w:rsidR="00D74571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6E1720">
        <w:rPr>
          <w:rFonts w:asciiTheme="minorHAnsi" w:hAnsiTheme="minorHAnsi"/>
          <w:b/>
          <w:bCs/>
          <w:sz w:val="22"/>
          <w:szCs w:val="20"/>
        </w:rPr>
        <w:t>20 Septembre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AB4126" w:rsidRDefault="001B15E4" w:rsidP="001B15E4">
      <w:pPr>
        <w:rPr>
          <w:sz w:val="8"/>
          <w:szCs w:val="4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446B82" w:rsidRDefault="007811AC" w:rsidP="00C923F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ABDELLAH AFOUKASS</w:t>
            </w:r>
            <w:r w:rsidR="00C923FA" w:rsidRPr="00446B82">
              <w:rPr>
                <w:rFonts w:asciiTheme="minorHAnsi" w:hAnsiTheme="minorHAnsi"/>
                <w:bCs/>
                <w:sz w:val="22"/>
                <w:szCs w:val="20"/>
              </w:rPr>
              <w:t xml:space="preserve"> (AA)/ RP</w:t>
            </w:r>
          </w:p>
          <w:p w:rsidR="00847634" w:rsidRPr="001A567F" w:rsidRDefault="007811AC" w:rsidP="00C923F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AMINE (A)</w:t>
            </w:r>
          </w:p>
          <w:p w:rsidR="003A74EA" w:rsidRPr="001A567F" w:rsidRDefault="007811AC" w:rsidP="003A74E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NABIL (N)</w:t>
            </w:r>
          </w:p>
          <w:p w:rsidR="001D32FE" w:rsidRPr="003A74EA" w:rsidRDefault="007811AC" w:rsidP="003A74E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MOURAD (M)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D75B1A" w:rsidRPr="003A74EA" w:rsidRDefault="000C038C" w:rsidP="000C038C">
            <w:pPr>
              <w:pStyle w:val="Paragraphedeliste"/>
              <w:spacing w:line="276" w:lineRule="auto"/>
              <w:ind w:left="3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</w:tbl>
    <w:p w:rsidR="00D75B1A" w:rsidRPr="00AB4126" w:rsidRDefault="00D75B1A" w:rsidP="00C61640">
      <w:pPr>
        <w:rPr>
          <w:rFonts w:asciiTheme="minorHAnsi" w:hAnsiTheme="minorHAnsi"/>
          <w:sz w:val="4"/>
          <w:szCs w:val="4"/>
        </w:rPr>
      </w:pPr>
    </w:p>
    <w:p w:rsidR="00C61640" w:rsidRPr="00AB4126" w:rsidRDefault="00C61640" w:rsidP="00C61640">
      <w:pPr>
        <w:pStyle w:val="Adresseexpditeur"/>
        <w:spacing w:before="0" w:after="0"/>
        <w:rPr>
          <w:sz w:val="8"/>
          <w:szCs w:val="8"/>
        </w:rPr>
      </w:pPr>
    </w:p>
    <w:tbl>
      <w:tblPr>
        <w:tblW w:w="103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521"/>
        <w:gridCol w:w="992"/>
        <w:gridCol w:w="1701"/>
      </w:tblGrid>
      <w:tr w:rsidR="00C61640" w:rsidRPr="00C61640" w:rsidTr="00626730">
        <w:trPr>
          <w:cantSplit/>
          <w:trHeight w:val="533"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229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992" w:type="dxa"/>
          </w:tcPr>
          <w:p w:rsidR="00C61640" w:rsidRPr="0057182D" w:rsidRDefault="00C61640" w:rsidP="00050C70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</w:t>
            </w:r>
          </w:p>
        </w:tc>
        <w:tc>
          <w:tcPr>
            <w:tcW w:w="1701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D036A5" w:rsidRPr="00C61640" w:rsidTr="00A66D74">
        <w:trPr>
          <w:trHeight w:val="1810"/>
        </w:trPr>
        <w:tc>
          <w:tcPr>
            <w:tcW w:w="426" w:type="dxa"/>
          </w:tcPr>
          <w:p w:rsidR="00D036A5" w:rsidRDefault="00D036A5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708" w:type="dxa"/>
          </w:tcPr>
          <w:p w:rsidR="00D036A5" w:rsidRDefault="00546660" w:rsidP="00DD144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</w:t>
            </w:r>
            <w:r w:rsidR="00883918">
              <w:rPr>
                <w:rFonts w:asciiTheme="minorHAnsi" w:hAnsiTheme="minorHAnsi"/>
                <w:b/>
                <w:bCs/>
                <w:sz w:val="18"/>
                <w:szCs w:val="18"/>
              </w:rPr>
              <w:t>omité</w:t>
            </w:r>
          </w:p>
        </w:tc>
        <w:tc>
          <w:tcPr>
            <w:tcW w:w="6521" w:type="dxa"/>
          </w:tcPr>
          <w:p w:rsidR="00D036A5" w:rsidRDefault="007811AC" w:rsidP="004C34FF">
            <w:pPr>
              <w:pStyle w:val="Paragraphedeliste"/>
              <w:numPr>
                <w:ilvl w:val="0"/>
                <w:numId w:val="4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Manque Bobine DN</w:t>
            </w:r>
          </w:p>
          <w:p w:rsidR="00D036A5" w:rsidRPr="00EC096B" w:rsidRDefault="00D036A5" w:rsidP="00D036A5">
            <w:pPr>
              <w:pStyle w:val="Paragraphedeliste"/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16"/>
                <w:szCs w:val="14"/>
                <w:u w:val="single"/>
              </w:rPr>
            </w:pPr>
          </w:p>
          <w:p w:rsidR="00D036A5" w:rsidRDefault="007811AC" w:rsidP="00D036A5">
            <w:pPr>
              <w:spacing w:before="60" w:after="60" w:line="276" w:lineRule="auto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Puisque les câbleuses sont en avance par rapport à la B7 :</w:t>
            </w:r>
          </w:p>
          <w:p w:rsidR="00D16800" w:rsidRPr="00D16800" w:rsidRDefault="007811AC" w:rsidP="007811AC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 w:rsidRPr="007811AC">
              <w:rPr>
                <w:rFonts w:asciiTheme="minorHAnsi" w:hAnsiTheme="minorHAnsi"/>
                <w:szCs w:val="22"/>
              </w:rPr>
              <w:t>Avec l’accord de la direction</w:t>
            </w:r>
            <w:r>
              <w:rPr>
                <w:rFonts w:asciiTheme="minorHAnsi" w:hAnsiTheme="minorHAnsi"/>
                <w:szCs w:val="22"/>
              </w:rPr>
              <w:t>, on arrête les câbleuses pour libérer des bobines.</w:t>
            </w:r>
          </w:p>
        </w:tc>
        <w:tc>
          <w:tcPr>
            <w:tcW w:w="992" w:type="dxa"/>
          </w:tcPr>
          <w:p w:rsidR="00883918" w:rsidRPr="00883918" w:rsidRDefault="00883918" w:rsidP="0088391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83918" w:rsidRPr="00883918" w:rsidRDefault="00883918" w:rsidP="0088391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26730" w:rsidRDefault="00626730" w:rsidP="0088391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26730" w:rsidRPr="00883918" w:rsidRDefault="00626730" w:rsidP="0088391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16800" w:rsidRDefault="007811AC" w:rsidP="0088391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  <w:p w:rsidR="00D16800" w:rsidRPr="00883918" w:rsidRDefault="00D16800" w:rsidP="006E172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3918" w:rsidRPr="00883918" w:rsidRDefault="00883918" w:rsidP="0088391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83918" w:rsidRPr="00883918" w:rsidRDefault="00883918" w:rsidP="0088391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83918" w:rsidRDefault="00883918" w:rsidP="0088391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26730" w:rsidRPr="00883918" w:rsidRDefault="00626730" w:rsidP="0088391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036A5" w:rsidRDefault="006E1720" w:rsidP="0088391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  <w:r w:rsidR="00883918">
              <w:rPr>
                <w:rFonts w:asciiTheme="minorHAnsi" w:hAnsiTheme="minorHAnsi"/>
                <w:sz w:val="20"/>
                <w:szCs w:val="20"/>
              </w:rPr>
              <w:t>/09/2021</w:t>
            </w:r>
          </w:p>
          <w:p w:rsidR="006E1720" w:rsidRDefault="006E1720" w:rsidP="0088391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1720" w:rsidRPr="00883918" w:rsidRDefault="006E1720" w:rsidP="0088391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058F3" w:rsidRPr="00C61640" w:rsidTr="0040300F">
        <w:trPr>
          <w:trHeight w:val="3233"/>
        </w:trPr>
        <w:tc>
          <w:tcPr>
            <w:tcW w:w="426" w:type="dxa"/>
          </w:tcPr>
          <w:p w:rsidR="006058F3" w:rsidRDefault="0040300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08" w:type="dxa"/>
          </w:tcPr>
          <w:p w:rsidR="006058F3" w:rsidRDefault="004C7055" w:rsidP="00FB47D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AA</w:t>
            </w:r>
          </w:p>
          <w:p w:rsidR="007811AC" w:rsidRDefault="007811AC" w:rsidP="00FB47D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6521" w:type="dxa"/>
          </w:tcPr>
          <w:p w:rsidR="00EE75DB" w:rsidRDefault="007811AC" w:rsidP="004C34FF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Les urgences</w:t>
            </w:r>
          </w:p>
          <w:p w:rsidR="003E2B61" w:rsidRDefault="007811AC" w:rsidP="004C34FF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7811AC">
              <w:rPr>
                <w:rFonts w:asciiTheme="minorHAnsi" w:hAnsiTheme="minorHAnsi" w:cstheme="minorHAnsi"/>
                <w:szCs w:val="22"/>
              </w:rPr>
              <w:t>La commande 3x240+95 : B8-</w:t>
            </w:r>
            <w:r>
              <w:rPr>
                <w:rFonts w:asciiTheme="minorHAnsi" w:hAnsiTheme="minorHAnsi" w:cstheme="minorHAnsi"/>
                <w:szCs w:val="22"/>
              </w:rPr>
              <w:t>ARM-B8</w:t>
            </w:r>
          </w:p>
          <w:p w:rsidR="007811AC" w:rsidRDefault="007811AC" w:rsidP="004C34FF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Les commandes cuivre pour la B7</w:t>
            </w:r>
          </w:p>
          <w:p w:rsidR="007811AC" w:rsidRDefault="007811AC" w:rsidP="004C34FF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La commande Export</w:t>
            </w:r>
          </w:p>
          <w:p w:rsidR="007811AC" w:rsidRPr="00BC7FFD" w:rsidRDefault="007811AC" w:rsidP="00BC7FFD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1.16 et 1.52 à tréfiler pour  UCD</w:t>
            </w:r>
          </w:p>
          <w:p w:rsidR="00EE75DB" w:rsidRPr="00D16800" w:rsidRDefault="007811AC" w:rsidP="004C34FF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PVC Naturel recyclé</w:t>
            </w:r>
            <w:r w:rsidR="00D16800" w:rsidRPr="00D16800">
              <w:rPr>
                <w:rFonts w:asciiTheme="minorHAnsi" w:hAnsiTheme="minorHAnsi" w:cstheme="minorHAnsi"/>
                <w:b/>
                <w:bCs/>
                <w:u w:val="single"/>
              </w:rPr>
              <w:t>:</w:t>
            </w:r>
          </w:p>
          <w:p w:rsidR="00EE75DB" w:rsidRPr="00D16800" w:rsidRDefault="007811AC" w:rsidP="00EE75DB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recyclage est encours dans la centrale PVC, au moment de lancement dans les extrudeuses (A mettre sous contrôle)</w:t>
            </w:r>
          </w:p>
          <w:p w:rsidR="003E2B61" w:rsidRPr="003E2B61" w:rsidRDefault="007811AC" w:rsidP="004C34FF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Auto </w:t>
            </w:r>
            <w:r w:rsidR="00BC7FFD">
              <w:rPr>
                <w:rFonts w:asciiTheme="minorHAnsi" w:hAnsiTheme="minorHAnsi" w:cstheme="minorHAnsi"/>
                <w:b/>
                <w:bCs/>
                <w:u w:val="single"/>
              </w:rPr>
              <w:t>contrôle</w:t>
            </w:r>
            <w:r w:rsidR="006E1720" w:rsidRPr="003E2B61">
              <w:rPr>
                <w:rFonts w:asciiTheme="minorHAnsi" w:hAnsiTheme="minorHAnsi" w:cstheme="minorHAnsi"/>
                <w:b/>
                <w:bCs/>
                <w:u w:val="single"/>
              </w:rPr>
              <w:t xml:space="preserve"> :</w:t>
            </w:r>
          </w:p>
          <w:p w:rsidR="003E2B61" w:rsidRDefault="00BC7FFD" w:rsidP="003E2B6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L’auto contrôle est instauré dans les tréfileuses, câbleuses et les machines d’assemblage,</w:t>
            </w:r>
          </w:p>
          <w:p w:rsidR="00BC7FFD" w:rsidRDefault="00BC7FFD" w:rsidP="00EE75DB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Pour les extrudeuses, on contrôle seulement l’aspect, pour les dimensions, il ne faut le comparateur </w:t>
            </w:r>
          </w:p>
          <w:p w:rsidR="003E2B61" w:rsidRPr="003E2B61" w:rsidRDefault="00BC7FFD" w:rsidP="004C34FF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Diamètre 0.9 cuivre</w:t>
            </w:r>
            <w:r w:rsidR="003E2B61" w:rsidRPr="003E2B61">
              <w:rPr>
                <w:rFonts w:asciiTheme="minorHAnsi" w:hAnsiTheme="minorHAnsi" w:cstheme="minorHAnsi"/>
                <w:b/>
                <w:bCs/>
                <w:u w:val="single"/>
              </w:rPr>
              <w:t> :</w:t>
            </w:r>
          </w:p>
          <w:p w:rsidR="003E2B61" w:rsidRDefault="003E2B61" w:rsidP="003E2B6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Voir possibilité de faire deux passes de tréfilage pour le diamètre 0.9mm :</w:t>
            </w:r>
          </w:p>
          <w:p w:rsidR="003E2B61" w:rsidRDefault="003E2B61" w:rsidP="003E2B6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: 8mm =&gt; 1,74mm(mise en fût)</w:t>
            </w:r>
          </w:p>
          <w:p w:rsidR="003E2B61" w:rsidRPr="003E2B61" w:rsidRDefault="003E2B61" w:rsidP="003E2B6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 : mettre le fut à la place du botte de cuivre 1,74mm =&gt; 0,9mm</w:t>
            </w:r>
          </w:p>
          <w:p w:rsidR="00EE75DB" w:rsidRPr="00D16800" w:rsidRDefault="003E2B61" w:rsidP="00BC7FFD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voir avec M. Ismail</w:t>
            </w:r>
          </w:p>
        </w:tc>
        <w:tc>
          <w:tcPr>
            <w:tcW w:w="992" w:type="dxa"/>
          </w:tcPr>
          <w:p w:rsidR="001A567F" w:rsidRDefault="001A567F" w:rsidP="001A56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A567F" w:rsidRDefault="001A567F" w:rsidP="001A56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E73ADD" w:rsidRDefault="00E73ADD" w:rsidP="001A56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A567F" w:rsidRDefault="001A567F" w:rsidP="001A56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E2B61" w:rsidRDefault="007811AC" w:rsidP="003E2B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  <w:p w:rsidR="007811AC" w:rsidRPr="006E1720" w:rsidRDefault="007811AC" w:rsidP="003E2B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</w:t>
            </w:r>
          </w:p>
          <w:p w:rsidR="004C7055" w:rsidRPr="006E1720" w:rsidRDefault="004C7055" w:rsidP="000F0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C7055" w:rsidRPr="006E1720" w:rsidRDefault="004C7055" w:rsidP="004C705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C7055" w:rsidRPr="006E1720" w:rsidRDefault="004C7055" w:rsidP="004C705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F06F0" w:rsidRPr="006E1720" w:rsidRDefault="000F06F0" w:rsidP="004C705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F06F0" w:rsidRPr="006E1720" w:rsidRDefault="000F06F0" w:rsidP="004C705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6E1720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6E1720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6E1720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6E1720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E1720" w:rsidRDefault="006E1720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E1720" w:rsidRPr="006E1720" w:rsidRDefault="006E1720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6E1720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6E1720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1A567F" w:rsidRDefault="004E103B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E2B61">
              <w:rPr>
                <w:rFonts w:asciiTheme="minorHAnsi" w:hAnsiTheme="minorHAnsi"/>
                <w:sz w:val="20"/>
                <w:szCs w:val="20"/>
                <w:lang w:val="en-US"/>
              </w:rPr>
              <w:t>AA</w:t>
            </w: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C7FFD" w:rsidRPr="003E2B61" w:rsidRDefault="00BC7FFD" w:rsidP="004E103B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AA</w:t>
            </w:r>
          </w:p>
        </w:tc>
        <w:tc>
          <w:tcPr>
            <w:tcW w:w="1701" w:type="dxa"/>
          </w:tcPr>
          <w:p w:rsidR="0040300F" w:rsidRPr="003E2B61" w:rsidRDefault="0040300F" w:rsidP="0040300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E73ADD" w:rsidRPr="003E2B61" w:rsidRDefault="00E73ADD" w:rsidP="0040300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0300F" w:rsidRPr="003E2B61" w:rsidRDefault="0040300F" w:rsidP="0040300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0300F" w:rsidRPr="003E2B61" w:rsidRDefault="0040300F" w:rsidP="0040300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FB47D0" w:rsidRPr="003E2B61" w:rsidRDefault="003E2B61" w:rsidP="004C705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21/09/21</w:t>
            </w:r>
          </w:p>
          <w:p w:rsidR="004C7055" w:rsidRPr="003E2B61" w:rsidRDefault="004C7055" w:rsidP="004C705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C7055" w:rsidRPr="003E2B61" w:rsidRDefault="004C7055" w:rsidP="004C705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46660" w:rsidRPr="003E2B61" w:rsidRDefault="00546660" w:rsidP="0054666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F06F0" w:rsidRPr="003E2B61" w:rsidRDefault="000F06F0" w:rsidP="0054666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960BA5" w:rsidRDefault="00960BA5" w:rsidP="000A73A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A567F" w:rsidRDefault="001A567F" w:rsidP="00960BA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C7055" w:rsidRDefault="004C7055" w:rsidP="00FE59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C7055" w:rsidRPr="004C7055" w:rsidRDefault="004C7055" w:rsidP="004C705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C7055" w:rsidRDefault="00BC7FFD" w:rsidP="000F0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  <w:r w:rsidR="004C7055">
              <w:rPr>
                <w:rFonts w:asciiTheme="minorHAnsi" w:hAnsiTheme="minorHAnsi"/>
                <w:sz w:val="20"/>
                <w:szCs w:val="20"/>
              </w:rPr>
              <w:t>/09/2021</w:t>
            </w:r>
          </w:p>
          <w:p w:rsidR="004C7055" w:rsidRPr="004C7055" w:rsidRDefault="004C7055" w:rsidP="004C705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C7055" w:rsidRPr="004C7055" w:rsidRDefault="004C7055" w:rsidP="004C705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C7055" w:rsidRDefault="004C7055" w:rsidP="004C705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F06F0" w:rsidRDefault="000F06F0" w:rsidP="004C705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4E103B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4E103B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4E103B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4E103B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4E103B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E1720" w:rsidRDefault="006E1720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E1720" w:rsidRPr="004E103B" w:rsidRDefault="006E1720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Pr="004E103B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E103B" w:rsidRDefault="004E103B" w:rsidP="004E103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1A567F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  <w:r w:rsidR="004E103B">
              <w:rPr>
                <w:rFonts w:asciiTheme="minorHAnsi" w:hAnsiTheme="minorHAnsi"/>
                <w:sz w:val="20"/>
                <w:szCs w:val="20"/>
              </w:rPr>
              <w:t>/09/2021</w:t>
            </w: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1720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E1720" w:rsidRPr="004E103B" w:rsidRDefault="006E1720" w:rsidP="004E10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A76DC" w:rsidRPr="00C61640" w:rsidTr="00FB47D0">
        <w:trPr>
          <w:trHeight w:val="506"/>
        </w:trPr>
        <w:tc>
          <w:tcPr>
            <w:tcW w:w="426" w:type="dxa"/>
          </w:tcPr>
          <w:p w:rsidR="009A76DC" w:rsidRDefault="009A76DC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</w:p>
        </w:tc>
        <w:tc>
          <w:tcPr>
            <w:tcW w:w="708" w:type="dxa"/>
          </w:tcPr>
          <w:p w:rsidR="009A76DC" w:rsidRPr="00F31749" w:rsidRDefault="009A76DC" w:rsidP="000A73AE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521" w:type="dxa"/>
          </w:tcPr>
          <w:p w:rsidR="00546660" w:rsidRPr="003E2B61" w:rsidRDefault="00546660" w:rsidP="003E2B61">
            <w:pPr>
              <w:spacing w:before="60" w:after="60" w:line="240" w:lineRule="atLeast"/>
              <w:rPr>
                <w:rFonts w:asciiTheme="minorHAnsi" w:hAnsiTheme="minorHAnsi"/>
                <w:szCs w:val="22"/>
              </w:rPr>
            </w:pPr>
          </w:p>
        </w:tc>
        <w:tc>
          <w:tcPr>
            <w:tcW w:w="992" w:type="dxa"/>
          </w:tcPr>
          <w:p w:rsidR="00546660" w:rsidRPr="00FE59DD" w:rsidRDefault="00546660" w:rsidP="00FE59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6660" w:rsidRPr="00FE59DD" w:rsidRDefault="00546660" w:rsidP="00FE59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501D2" w:rsidRPr="003C54F1" w:rsidRDefault="00C61640" w:rsidP="0047486B">
      <w:pPr>
        <w:jc w:val="both"/>
        <w:rPr>
          <w:rFonts w:asciiTheme="minorHAnsi" w:hAnsiTheme="minorHAnsi"/>
          <w:sz w:val="20"/>
          <w:szCs w:val="22"/>
        </w:rPr>
      </w:pPr>
      <w:r w:rsidRPr="00737D25">
        <w:rPr>
          <w:rFonts w:asciiTheme="minorHAnsi" w:hAnsiTheme="minorHAnsi"/>
          <w:sz w:val="20"/>
          <w:szCs w:val="22"/>
        </w:rPr>
        <w:t>Auteur du PV :</w:t>
      </w:r>
      <w:r w:rsidR="00BC7FFD">
        <w:rPr>
          <w:rFonts w:asciiTheme="minorHAnsi" w:hAnsiTheme="minorHAnsi"/>
          <w:sz w:val="20"/>
          <w:szCs w:val="22"/>
        </w:rPr>
        <w:t>AA</w:t>
      </w: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D25" w:rsidRDefault="00F83D25">
      <w:r>
        <w:separator/>
      </w:r>
    </w:p>
  </w:endnote>
  <w:endnote w:type="continuationSeparator" w:id="1">
    <w:p w:rsidR="00F83D25" w:rsidRDefault="00F83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4E103B" w:rsidRPr="00C61640" w:rsidRDefault="004E103B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6837DA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6837DA" w:rsidRPr="00C61640">
              <w:rPr>
                <w:rFonts w:ascii="TUIType" w:hAnsi="TUIType"/>
                <w:sz w:val="16"/>
              </w:rPr>
              <w:fldChar w:fldCharType="separate"/>
            </w:r>
            <w:r w:rsidR="00BC7FFD">
              <w:rPr>
                <w:rFonts w:ascii="TUIType" w:hAnsi="TUIType"/>
                <w:noProof/>
                <w:sz w:val="16"/>
              </w:rPr>
              <w:t>1</w:t>
            </w:r>
            <w:r w:rsidR="006837DA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6837DA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6837DA" w:rsidRPr="00C61640">
              <w:rPr>
                <w:rFonts w:ascii="TUIType" w:hAnsi="TUIType"/>
                <w:sz w:val="16"/>
              </w:rPr>
              <w:fldChar w:fldCharType="separate"/>
            </w:r>
            <w:r w:rsidR="00BC7FFD">
              <w:rPr>
                <w:rFonts w:ascii="TUIType" w:hAnsi="TUIType"/>
                <w:noProof/>
                <w:sz w:val="16"/>
              </w:rPr>
              <w:t>2</w:t>
            </w:r>
            <w:r w:rsidR="006837DA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4E103B" w:rsidRDefault="004E103B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D25" w:rsidRDefault="00F83D25">
      <w:r>
        <w:separator/>
      </w:r>
    </w:p>
  </w:footnote>
  <w:footnote w:type="continuationSeparator" w:id="1">
    <w:p w:rsidR="00F83D25" w:rsidRDefault="00F83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4E103B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4E103B" w:rsidRPr="00C02C91" w:rsidRDefault="004E103B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4E103B" w:rsidRPr="00523544" w:rsidRDefault="004E103B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</w:p>
      </w:tc>
      <w:tc>
        <w:tcPr>
          <w:tcW w:w="3118" w:type="dxa"/>
          <w:shd w:val="clear" w:color="auto" w:fill="FFFFFF"/>
          <w:vAlign w:val="center"/>
        </w:tcPr>
        <w:p w:rsidR="004E103B" w:rsidRPr="00523544" w:rsidRDefault="004E103B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4E103B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4E103B" w:rsidRPr="00C02C91" w:rsidRDefault="004E103B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4E103B" w:rsidRPr="00C02C91" w:rsidRDefault="004E103B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4E103B" w:rsidRPr="00C02C91" w:rsidRDefault="004E103B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4E103B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4E103B" w:rsidRPr="00C02C91" w:rsidRDefault="004E103B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4E103B" w:rsidRPr="00C02C91" w:rsidRDefault="004E103B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4E103B" w:rsidRPr="00C02C91" w:rsidRDefault="004E103B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4E103B" w:rsidRDefault="004E103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35F3"/>
    <w:multiLevelType w:val="hybridMultilevel"/>
    <w:tmpl w:val="B8D20840"/>
    <w:lvl w:ilvl="0" w:tplc="113C9D8E">
      <w:start w:val="1"/>
      <w:numFmt w:val="bullet"/>
      <w:pStyle w:val="Commentaire"/>
      <w:lvlText w:val=""/>
      <w:lvlJc w:val="left"/>
      <w:pPr>
        <w:ind w:left="1440" w:hanging="360"/>
      </w:pPr>
      <w:rPr>
        <w:rFonts w:ascii="Symbol" w:hAnsi="Symbol" w:hint="default"/>
        <w:color w:val="E6331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893380"/>
    <w:multiLevelType w:val="hybridMultilevel"/>
    <w:tmpl w:val="298E8E9E"/>
    <w:lvl w:ilvl="0" w:tplc="B4A484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D6A23"/>
    <w:multiLevelType w:val="hybridMultilevel"/>
    <w:tmpl w:val="2BA0E1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9D080C"/>
    <w:multiLevelType w:val="hybridMultilevel"/>
    <w:tmpl w:val="8BA2619C"/>
    <w:lvl w:ilvl="0" w:tplc="0F0A31B6">
      <w:start w:val="2"/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06693"/>
    <w:multiLevelType w:val="hybridMultilevel"/>
    <w:tmpl w:val="D96CBD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E5815"/>
    <w:multiLevelType w:val="hybridMultilevel"/>
    <w:tmpl w:val="405A2A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10AD2"/>
    <w:multiLevelType w:val="hybridMultilevel"/>
    <w:tmpl w:val="A06237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6675A4"/>
    <w:multiLevelType w:val="hybridMultilevel"/>
    <w:tmpl w:val="7E5AD828"/>
    <w:lvl w:ilvl="0" w:tplc="A2DEA48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349A"/>
    <w:rsid w:val="000217B1"/>
    <w:rsid w:val="00023103"/>
    <w:rsid w:val="000250C8"/>
    <w:rsid w:val="0002577E"/>
    <w:rsid w:val="000361FC"/>
    <w:rsid w:val="000501D2"/>
    <w:rsid w:val="00050C70"/>
    <w:rsid w:val="00053BB1"/>
    <w:rsid w:val="00053C51"/>
    <w:rsid w:val="000614D4"/>
    <w:rsid w:val="00063133"/>
    <w:rsid w:val="0006711D"/>
    <w:rsid w:val="00067EA1"/>
    <w:rsid w:val="00071356"/>
    <w:rsid w:val="00073242"/>
    <w:rsid w:val="00077CED"/>
    <w:rsid w:val="0008093A"/>
    <w:rsid w:val="0008161F"/>
    <w:rsid w:val="00084753"/>
    <w:rsid w:val="00085F4D"/>
    <w:rsid w:val="000A0057"/>
    <w:rsid w:val="000A1288"/>
    <w:rsid w:val="000A4936"/>
    <w:rsid w:val="000A73AE"/>
    <w:rsid w:val="000B1AF9"/>
    <w:rsid w:val="000B7084"/>
    <w:rsid w:val="000C038C"/>
    <w:rsid w:val="000C7FA2"/>
    <w:rsid w:val="000E729F"/>
    <w:rsid w:val="000F06F0"/>
    <w:rsid w:val="000F21B6"/>
    <w:rsid w:val="000F2E28"/>
    <w:rsid w:val="000F733E"/>
    <w:rsid w:val="001029F3"/>
    <w:rsid w:val="0014128E"/>
    <w:rsid w:val="0015121B"/>
    <w:rsid w:val="00151506"/>
    <w:rsid w:val="00163B3D"/>
    <w:rsid w:val="00163F80"/>
    <w:rsid w:val="00164FDE"/>
    <w:rsid w:val="00167373"/>
    <w:rsid w:val="00170C3A"/>
    <w:rsid w:val="00173424"/>
    <w:rsid w:val="00173E01"/>
    <w:rsid w:val="001807F2"/>
    <w:rsid w:val="001811B9"/>
    <w:rsid w:val="001815CF"/>
    <w:rsid w:val="001916D5"/>
    <w:rsid w:val="001A567F"/>
    <w:rsid w:val="001A700F"/>
    <w:rsid w:val="001B15E4"/>
    <w:rsid w:val="001B2AFC"/>
    <w:rsid w:val="001C5071"/>
    <w:rsid w:val="001C5B8C"/>
    <w:rsid w:val="001D1E4C"/>
    <w:rsid w:val="001D32FE"/>
    <w:rsid w:val="001D44A1"/>
    <w:rsid w:val="001D54F0"/>
    <w:rsid w:val="001F090B"/>
    <w:rsid w:val="001F0BD2"/>
    <w:rsid w:val="00200524"/>
    <w:rsid w:val="002036D3"/>
    <w:rsid w:val="0021130E"/>
    <w:rsid w:val="00214E0F"/>
    <w:rsid w:val="002164D8"/>
    <w:rsid w:val="00216809"/>
    <w:rsid w:val="002222E4"/>
    <w:rsid w:val="00226534"/>
    <w:rsid w:val="00231AB3"/>
    <w:rsid w:val="0023284C"/>
    <w:rsid w:val="00232C12"/>
    <w:rsid w:val="002504FF"/>
    <w:rsid w:val="0025180F"/>
    <w:rsid w:val="00252BB2"/>
    <w:rsid w:val="002536E3"/>
    <w:rsid w:val="00262285"/>
    <w:rsid w:val="002725FD"/>
    <w:rsid w:val="002A1071"/>
    <w:rsid w:val="002A2681"/>
    <w:rsid w:val="002A373D"/>
    <w:rsid w:val="002B192D"/>
    <w:rsid w:val="002B270C"/>
    <w:rsid w:val="002B4963"/>
    <w:rsid w:val="002B506F"/>
    <w:rsid w:val="002B6C2B"/>
    <w:rsid w:val="002C1823"/>
    <w:rsid w:val="002C6157"/>
    <w:rsid w:val="002E530D"/>
    <w:rsid w:val="002F25F3"/>
    <w:rsid w:val="002F2B9A"/>
    <w:rsid w:val="002F751D"/>
    <w:rsid w:val="00300ECC"/>
    <w:rsid w:val="00300FB5"/>
    <w:rsid w:val="00303AAD"/>
    <w:rsid w:val="00304EF8"/>
    <w:rsid w:val="00307558"/>
    <w:rsid w:val="00321872"/>
    <w:rsid w:val="00333E3A"/>
    <w:rsid w:val="00341B1C"/>
    <w:rsid w:val="00351CAA"/>
    <w:rsid w:val="00355D01"/>
    <w:rsid w:val="00357F2F"/>
    <w:rsid w:val="00362D6C"/>
    <w:rsid w:val="0036718E"/>
    <w:rsid w:val="003742BC"/>
    <w:rsid w:val="00377E77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6469"/>
    <w:rsid w:val="003A74EA"/>
    <w:rsid w:val="003B3BFD"/>
    <w:rsid w:val="003C54F1"/>
    <w:rsid w:val="003C5D56"/>
    <w:rsid w:val="003C5F79"/>
    <w:rsid w:val="003D4790"/>
    <w:rsid w:val="003D63E9"/>
    <w:rsid w:val="003E2B61"/>
    <w:rsid w:val="003E6134"/>
    <w:rsid w:val="003E6FD4"/>
    <w:rsid w:val="0040300F"/>
    <w:rsid w:val="00404298"/>
    <w:rsid w:val="00406483"/>
    <w:rsid w:val="0042114C"/>
    <w:rsid w:val="00431DAC"/>
    <w:rsid w:val="00444268"/>
    <w:rsid w:val="00446B82"/>
    <w:rsid w:val="00450916"/>
    <w:rsid w:val="0045146D"/>
    <w:rsid w:val="0045692A"/>
    <w:rsid w:val="00462461"/>
    <w:rsid w:val="004624AA"/>
    <w:rsid w:val="00467B36"/>
    <w:rsid w:val="004708E0"/>
    <w:rsid w:val="00470F0F"/>
    <w:rsid w:val="004742B0"/>
    <w:rsid w:val="0047486B"/>
    <w:rsid w:val="00483479"/>
    <w:rsid w:val="00485942"/>
    <w:rsid w:val="00486E12"/>
    <w:rsid w:val="004960F4"/>
    <w:rsid w:val="004A6250"/>
    <w:rsid w:val="004C34FF"/>
    <w:rsid w:val="004C4672"/>
    <w:rsid w:val="004C6599"/>
    <w:rsid w:val="004C7055"/>
    <w:rsid w:val="004D1A95"/>
    <w:rsid w:val="004D2419"/>
    <w:rsid w:val="004D63B7"/>
    <w:rsid w:val="004D6483"/>
    <w:rsid w:val="004E103B"/>
    <w:rsid w:val="004E2408"/>
    <w:rsid w:val="004F7EF4"/>
    <w:rsid w:val="0050311D"/>
    <w:rsid w:val="00505163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46660"/>
    <w:rsid w:val="005557D9"/>
    <w:rsid w:val="0055790E"/>
    <w:rsid w:val="005617A0"/>
    <w:rsid w:val="00562712"/>
    <w:rsid w:val="00563AB1"/>
    <w:rsid w:val="0057182D"/>
    <w:rsid w:val="00572DD3"/>
    <w:rsid w:val="005763F3"/>
    <w:rsid w:val="005766EA"/>
    <w:rsid w:val="00577E01"/>
    <w:rsid w:val="00595D3A"/>
    <w:rsid w:val="005A11CC"/>
    <w:rsid w:val="005A423E"/>
    <w:rsid w:val="005A58D0"/>
    <w:rsid w:val="005C31B8"/>
    <w:rsid w:val="005D3ADD"/>
    <w:rsid w:val="005F1F71"/>
    <w:rsid w:val="005F22D9"/>
    <w:rsid w:val="005F2BB8"/>
    <w:rsid w:val="005F491E"/>
    <w:rsid w:val="006058F3"/>
    <w:rsid w:val="00613A47"/>
    <w:rsid w:val="006168CC"/>
    <w:rsid w:val="00620CC3"/>
    <w:rsid w:val="00625A2F"/>
    <w:rsid w:val="00626088"/>
    <w:rsid w:val="00626359"/>
    <w:rsid w:val="00626730"/>
    <w:rsid w:val="0063067C"/>
    <w:rsid w:val="00661AE5"/>
    <w:rsid w:val="00667F92"/>
    <w:rsid w:val="006739F0"/>
    <w:rsid w:val="00673CB2"/>
    <w:rsid w:val="00674B9E"/>
    <w:rsid w:val="006826C4"/>
    <w:rsid w:val="006837DA"/>
    <w:rsid w:val="00683AC8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0B31"/>
    <w:rsid w:val="006C11B8"/>
    <w:rsid w:val="006C5D49"/>
    <w:rsid w:val="006D34A0"/>
    <w:rsid w:val="006D4C4C"/>
    <w:rsid w:val="006D54BD"/>
    <w:rsid w:val="006D684A"/>
    <w:rsid w:val="006E1720"/>
    <w:rsid w:val="006F2A9F"/>
    <w:rsid w:val="006F4981"/>
    <w:rsid w:val="006F626A"/>
    <w:rsid w:val="006F7B45"/>
    <w:rsid w:val="007014AB"/>
    <w:rsid w:val="00702412"/>
    <w:rsid w:val="00710313"/>
    <w:rsid w:val="0072346A"/>
    <w:rsid w:val="00724327"/>
    <w:rsid w:val="00724AC7"/>
    <w:rsid w:val="00737D25"/>
    <w:rsid w:val="00741230"/>
    <w:rsid w:val="0075435E"/>
    <w:rsid w:val="0075745A"/>
    <w:rsid w:val="007621DA"/>
    <w:rsid w:val="0077307E"/>
    <w:rsid w:val="007736AD"/>
    <w:rsid w:val="007811AC"/>
    <w:rsid w:val="00782346"/>
    <w:rsid w:val="00790555"/>
    <w:rsid w:val="00790A79"/>
    <w:rsid w:val="007A10A2"/>
    <w:rsid w:val="007A6A35"/>
    <w:rsid w:val="007B0578"/>
    <w:rsid w:val="007C0228"/>
    <w:rsid w:val="007C4904"/>
    <w:rsid w:val="007C5C20"/>
    <w:rsid w:val="007C6244"/>
    <w:rsid w:val="007D1A4E"/>
    <w:rsid w:val="007D4508"/>
    <w:rsid w:val="007D5FEE"/>
    <w:rsid w:val="007D794D"/>
    <w:rsid w:val="007E6CFC"/>
    <w:rsid w:val="007E7931"/>
    <w:rsid w:val="00802D9C"/>
    <w:rsid w:val="00806AD9"/>
    <w:rsid w:val="00813533"/>
    <w:rsid w:val="008138C5"/>
    <w:rsid w:val="00820988"/>
    <w:rsid w:val="00822FD0"/>
    <w:rsid w:val="00823063"/>
    <w:rsid w:val="00825E96"/>
    <w:rsid w:val="00831D3F"/>
    <w:rsid w:val="00834115"/>
    <w:rsid w:val="00840152"/>
    <w:rsid w:val="0084558F"/>
    <w:rsid w:val="0084676F"/>
    <w:rsid w:val="00846D73"/>
    <w:rsid w:val="00847634"/>
    <w:rsid w:val="00854B50"/>
    <w:rsid w:val="00860A6F"/>
    <w:rsid w:val="008722CC"/>
    <w:rsid w:val="00872AD7"/>
    <w:rsid w:val="00880ADA"/>
    <w:rsid w:val="00881A4F"/>
    <w:rsid w:val="00883918"/>
    <w:rsid w:val="00894DF4"/>
    <w:rsid w:val="008A1C23"/>
    <w:rsid w:val="008A4EAB"/>
    <w:rsid w:val="008A70EF"/>
    <w:rsid w:val="008A72EA"/>
    <w:rsid w:val="008A760D"/>
    <w:rsid w:val="008B2041"/>
    <w:rsid w:val="008B2845"/>
    <w:rsid w:val="008C05E7"/>
    <w:rsid w:val="008C08BE"/>
    <w:rsid w:val="008C1448"/>
    <w:rsid w:val="008C6805"/>
    <w:rsid w:val="008C6FB9"/>
    <w:rsid w:val="008D4640"/>
    <w:rsid w:val="008E5389"/>
    <w:rsid w:val="008E6654"/>
    <w:rsid w:val="008F4216"/>
    <w:rsid w:val="00900F6E"/>
    <w:rsid w:val="00903A7E"/>
    <w:rsid w:val="00907D81"/>
    <w:rsid w:val="00916863"/>
    <w:rsid w:val="00925034"/>
    <w:rsid w:val="009250E3"/>
    <w:rsid w:val="009401A4"/>
    <w:rsid w:val="00953040"/>
    <w:rsid w:val="00955864"/>
    <w:rsid w:val="00956191"/>
    <w:rsid w:val="009567F6"/>
    <w:rsid w:val="00960BA5"/>
    <w:rsid w:val="0096236D"/>
    <w:rsid w:val="00964386"/>
    <w:rsid w:val="00965F1B"/>
    <w:rsid w:val="00980231"/>
    <w:rsid w:val="00980816"/>
    <w:rsid w:val="00980E99"/>
    <w:rsid w:val="0098480E"/>
    <w:rsid w:val="009853F9"/>
    <w:rsid w:val="00985B0B"/>
    <w:rsid w:val="009A4FCC"/>
    <w:rsid w:val="009A5F87"/>
    <w:rsid w:val="009A6E10"/>
    <w:rsid w:val="009A76DC"/>
    <w:rsid w:val="009B1BD1"/>
    <w:rsid w:val="009B2E54"/>
    <w:rsid w:val="009B54C5"/>
    <w:rsid w:val="009C0732"/>
    <w:rsid w:val="009C4D14"/>
    <w:rsid w:val="009C52C6"/>
    <w:rsid w:val="009C594A"/>
    <w:rsid w:val="009D5F5D"/>
    <w:rsid w:val="009E3989"/>
    <w:rsid w:val="009F7A51"/>
    <w:rsid w:val="00A01809"/>
    <w:rsid w:val="00A13EF0"/>
    <w:rsid w:val="00A17409"/>
    <w:rsid w:val="00A17B4F"/>
    <w:rsid w:val="00A20298"/>
    <w:rsid w:val="00A20503"/>
    <w:rsid w:val="00A2240A"/>
    <w:rsid w:val="00A23191"/>
    <w:rsid w:val="00A25285"/>
    <w:rsid w:val="00A25BD5"/>
    <w:rsid w:val="00A2663F"/>
    <w:rsid w:val="00A275B0"/>
    <w:rsid w:val="00A401E0"/>
    <w:rsid w:val="00A42436"/>
    <w:rsid w:val="00A567D6"/>
    <w:rsid w:val="00A635D6"/>
    <w:rsid w:val="00A66D74"/>
    <w:rsid w:val="00A7458A"/>
    <w:rsid w:val="00A83C46"/>
    <w:rsid w:val="00A86180"/>
    <w:rsid w:val="00A914BF"/>
    <w:rsid w:val="00A91FF5"/>
    <w:rsid w:val="00A92D4C"/>
    <w:rsid w:val="00A95571"/>
    <w:rsid w:val="00AA6025"/>
    <w:rsid w:val="00AA666F"/>
    <w:rsid w:val="00AB14E6"/>
    <w:rsid w:val="00AB1509"/>
    <w:rsid w:val="00AB3F97"/>
    <w:rsid w:val="00AB4126"/>
    <w:rsid w:val="00AD256B"/>
    <w:rsid w:val="00AE2112"/>
    <w:rsid w:val="00B01BF5"/>
    <w:rsid w:val="00B0351C"/>
    <w:rsid w:val="00B0497F"/>
    <w:rsid w:val="00B302D3"/>
    <w:rsid w:val="00B463A6"/>
    <w:rsid w:val="00B549C5"/>
    <w:rsid w:val="00B54CF6"/>
    <w:rsid w:val="00B57514"/>
    <w:rsid w:val="00B650F2"/>
    <w:rsid w:val="00B71F06"/>
    <w:rsid w:val="00B75E79"/>
    <w:rsid w:val="00B76127"/>
    <w:rsid w:val="00B771F0"/>
    <w:rsid w:val="00B83CBC"/>
    <w:rsid w:val="00B8722F"/>
    <w:rsid w:val="00BA03A5"/>
    <w:rsid w:val="00BA36A2"/>
    <w:rsid w:val="00BA3EDE"/>
    <w:rsid w:val="00BA644C"/>
    <w:rsid w:val="00BA6F28"/>
    <w:rsid w:val="00BA78A4"/>
    <w:rsid w:val="00BB6DEF"/>
    <w:rsid w:val="00BC7FFD"/>
    <w:rsid w:val="00BD2B53"/>
    <w:rsid w:val="00BD7A80"/>
    <w:rsid w:val="00BE0B18"/>
    <w:rsid w:val="00BE6BA3"/>
    <w:rsid w:val="00BF382F"/>
    <w:rsid w:val="00BF45BC"/>
    <w:rsid w:val="00BF70AF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30B"/>
    <w:rsid w:val="00C323F8"/>
    <w:rsid w:val="00C33AD1"/>
    <w:rsid w:val="00C34650"/>
    <w:rsid w:val="00C443FB"/>
    <w:rsid w:val="00C468E6"/>
    <w:rsid w:val="00C479BE"/>
    <w:rsid w:val="00C5489E"/>
    <w:rsid w:val="00C552CA"/>
    <w:rsid w:val="00C55757"/>
    <w:rsid w:val="00C5698A"/>
    <w:rsid w:val="00C56CED"/>
    <w:rsid w:val="00C61640"/>
    <w:rsid w:val="00C622BA"/>
    <w:rsid w:val="00C62349"/>
    <w:rsid w:val="00C64927"/>
    <w:rsid w:val="00C73788"/>
    <w:rsid w:val="00C740FA"/>
    <w:rsid w:val="00C7712C"/>
    <w:rsid w:val="00C81264"/>
    <w:rsid w:val="00C9141D"/>
    <w:rsid w:val="00C923FA"/>
    <w:rsid w:val="00CA238E"/>
    <w:rsid w:val="00CA3E2F"/>
    <w:rsid w:val="00CB2450"/>
    <w:rsid w:val="00CB3D99"/>
    <w:rsid w:val="00CC247A"/>
    <w:rsid w:val="00CC480D"/>
    <w:rsid w:val="00CC7CC4"/>
    <w:rsid w:val="00CD16D6"/>
    <w:rsid w:val="00CE1119"/>
    <w:rsid w:val="00CE78CD"/>
    <w:rsid w:val="00CF3777"/>
    <w:rsid w:val="00CF3D45"/>
    <w:rsid w:val="00CF7A6C"/>
    <w:rsid w:val="00D036A5"/>
    <w:rsid w:val="00D05185"/>
    <w:rsid w:val="00D05C45"/>
    <w:rsid w:val="00D1106D"/>
    <w:rsid w:val="00D163E2"/>
    <w:rsid w:val="00D16800"/>
    <w:rsid w:val="00D23E33"/>
    <w:rsid w:val="00D31D68"/>
    <w:rsid w:val="00D32934"/>
    <w:rsid w:val="00D341AF"/>
    <w:rsid w:val="00D374C8"/>
    <w:rsid w:val="00D4306E"/>
    <w:rsid w:val="00D43DA6"/>
    <w:rsid w:val="00D50ECF"/>
    <w:rsid w:val="00D5187C"/>
    <w:rsid w:val="00D51EED"/>
    <w:rsid w:val="00D53C69"/>
    <w:rsid w:val="00D62DAC"/>
    <w:rsid w:val="00D71C8F"/>
    <w:rsid w:val="00D74571"/>
    <w:rsid w:val="00D75B1A"/>
    <w:rsid w:val="00D82E3E"/>
    <w:rsid w:val="00DA7F5B"/>
    <w:rsid w:val="00DB08E4"/>
    <w:rsid w:val="00DB131D"/>
    <w:rsid w:val="00DB1C57"/>
    <w:rsid w:val="00DB5F9C"/>
    <w:rsid w:val="00DB716B"/>
    <w:rsid w:val="00DD1447"/>
    <w:rsid w:val="00DD50CB"/>
    <w:rsid w:val="00DD544B"/>
    <w:rsid w:val="00DD54E7"/>
    <w:rsid w:val="00DD75E6"/>
    <w:rsid w:val="00DE6EED"/>
    <w:rsid w:val="00DE70D6"/>
    <w:rsid w:val="00DF1BFC"/>
    <w:rsid w:val="00E01783"/>
    <w:rsid w:val="00E02AE8"/>
    <w:rsid w:val="00E06C87"/>
    <w:rsid w:val="00E12368"/>
    <w:rsid w:val="00E12926"/>
    <w:rsid w:val="00E150F8"/>
    <w:rsid w:val="00E2116A"/>
    <w:rsid w:val="00E23025"/>
    <w:rsid w:val="00E247F3"/>
    <w:rsid w:val="00E26D51"/>
    <w:rsid w:val="00E27591"/>
    <w:rsid w:val="00E3410F"/>
    <w:rsid w:val="00E43DFA"/>
    <w:rsid w:val="00E53421"/>
    <w:rsid w:val="00E56276"/>
    <w:rsid w:val="00E73374"/>
    <w:rsid w:val="00E73A57"/>
    <w:rsid w:val="00E73ADD"/>
    <w:rsid w:val="00E75E8B"/>
    <w:rsid w:val="00E80D77"/>
    <w:rsid w:val="00E82221"/>
    <w:rsid w:val="00E8294A"/>
    <w:rsid w:val="00E86B04"/>
    <w:rsid w:val="00E90352"/>
    <w:rsid w:val="00E91C67"/>
    <w:rsid w:val="00E94F3E"/>
    <w:rsid w:val="00EA2B92"/>
    <w:rsid w:val="00EA4AB3"/>
    <w:rsid w:val="00EA4EBD"/>
    <w:rsid w:val="00EB19AF"/>
    <w:rsid w:val="00EB20B7"/>
    <w:rsid w:val="00EB4FAC"/>
    <w:rsid w:val="00EB5E24"/>
    <w:rsid w:val="00EC096B"/>
    <w:rsid w:val="00EC4F36"/>
    <w:rsid w:val="00EC7CEF"/>
    <w:rsid w:val="00ED53C1"/>
    <w:rsid w:val="00ED5548"/>
    <w:rsid w:val="00EE0F2F"/>
    <w:rsid w:val="00EE55A0"/>
    <w:rsid w:val="00EE5A79"/>
    <w:rsid w:val="00EE75DB"/>
    <w:rsid w:val="00EF2342"/>
    <w:rsid w:val="00EF5C29"/>
    <w:rsid w:val="00F0201A"/>
    <w:rsid w:val="00F02EAA"/>
    <w:rsid w:val="00F03F8A"/>
    <w:rsid w:val="00F04517"/>
    <w:rsid w:val="00F05A26"/>
    <w:rsid w:val="00F1211A"/>
    <w:rsid w:val="00F21124"/>
    <w:rsid w:val="00F230A1"/>
    <w:rsid w:val="00F31749"/>
    <w:rsid w:val="00F31773"/>
    <w:rsid w:val="00F3293E"/>
    <w:rsid w:val="00F37BC1"/>
    <w:rsid w:val="00F435F2"/>
    <w:rsid w:val="00F47BD8"/>
    <w:rsid w:val="00F70F3B"/>
    <w:rsid w:val="00F729AF"/>
    <w:rsid w:val="00F7765F"/>
    <w:rsid w:val="00F80EF6"/>
    <w:rsid w:val="00F80FE1"/>
    <w:rsid w:val="00F81AB5"/>
    <w:rsid w:val="00F83D25"/>
    <w:rsid w:val="00F85C75"/>
    <w:rsid w:val="00F9013B"/>
    <w:rsid w:val="00F910F8"/>
    <w:rsid w:val="00F91511"/>
    <w:rsid w:val="00F93EF0"/>
    <w:rsid w:val="00FA06BD"/>
    <w:rsid w:val="00FA36EC"/>
    <w:rsid w:val="00FB47D0"/>
    <w:rsid w:val="00FC28BA"/>
    <w:rsid w:val="00FC3899"/>
    <w:rsid w:val="00FC4A6D"/>
    <w:rsid w:val="00FD17FF"/>
    <w:rsid w:val="00FD3548"/>
    <w:rsid w:val="00FD5006"/>
    <w:rsid w:val="00FE0AC9"/>
    <w:rsid w:val="00FE59DD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  <w:style w:type="paragraph" w:styleId="Commentaire">
    <w:name w:val="annotation text"/>
    <w:basedOn w:val="Normal"/>
    <w:link w:val="CommentaireCar"/>
    <w:unhideWhenUsed/>
    <w:rsid w:val="00D16800"/>
    <w:pPr>
      <w:numPr>
        <w:numId w:val="7"/>
      </w:numPr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16800"/>
    <w:rPr>
      <w:rFonts w:ascii="Tms Rmn" w:hAnsi="Tms Rm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B820-E231-44D2-BDF1-6113B0FD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16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3</cp:revision>
  <cp:lastPrinted>2021-09-03T16:40:00Z</cp:lastPrinted>
  <dcterms:created xsi:type="dcterms:W3CDTF">2021-09-21T16:31:00Z</dcterms:created>
  <dcterms:modified xsi:type="dcterms:W3CDTF">2021-09-21T16:46:00Z</dcterms:modified>
</cp:coreProperties>
</file>